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FICHE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«Romeo et Juliette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Chapiteau Théâtre Compagnie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Régie générale : Jonathan Argemi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 0033 6 71 23 89 69 -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jonathan.argemi@gmail.com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Merci de contacter le régisseur pour tout besoin d’adaptation.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Durée du spectacle: environ 1h25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compagnie : 12 personnes: 10 comédiens, 1  régisseur, 1 administrateur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ff"/>
          <w:sz w:val="14"/>
          <w:szCs w:val="1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Scénographie </w:t>
      </w:r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(fournie par la compagnie)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Deux échafaudages: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2m de large, 1 m de profondeur et 3m de haut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Une passerelle en bois 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 m de large, 1 m de profondeur et 2 m de haut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Plateau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Plateau sans pente, ni marche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Dimension idéal: Ouverture : 12m - Profondeur : 8 m - Hauteur sous grill : 4 m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Dimension minimum: Ouverture : 8m - Profondeur : 6m - Hauteur sous grill : 3 m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Sol : plancher ou sol dur 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- Pendrillonage : Pendrillonage à l’italienne idéalement(rues de ~1m), à l’allemande sinon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- 2 praticables de 2m par 1m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  <w:sz w:val="14"/>
          <w:szCs w:val="1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Lumière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(fournie par la salle)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Lumières de coulisses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Sources discrètes, bleues, pour les déplacements des danseurs, en place dès les raccords techniques.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Lumières de salle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Éclairage public gradué depuis la régie ou prévoir des projecteur (2 cycliodes 1 KW)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Lumières de scène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jeu d’orgue à mémoire 24/48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 circuits 2kW 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 PC 1kW (dont 6 de 2Kw pour la face si elle est loin)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 PAR64 CP62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PAR64 CP61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découpes longues 1kW type 614SX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Cycliodes de 1000W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 par LED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Puissance électrique nécessaire 32 A en triphasé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Plan de feu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Une adaptation du plan de feu sera préparée pour chaque date par le régisseur de la compagnie. Celui-ci est ici présent à titre indicatif et ne doit en aucun cas être considéré pour le pré-montage.</w:t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Régie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 régies son et lumières doivent être proche afin de pouvoir être manipulées par le même technicien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Son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(fournie par la salle)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Diffusion scène (retours)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diffusion stéréo sur pied, au milieu à cour et à jardin (caché derrière les pendrillons)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diffusion stéréo au sol sur les praticables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Diffusion salle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diffusion stéréo en façade, adaptée au volume de la salle avec caisson de basse.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Périphérique</w:t>
      </w:r>
      <w:r w:rsidDel="00000000" w:rsidR="00000000" w:rsidRPr="00000000">
        <w:rPr>
          <w:sz w:val="18"/>
          <w:szCs w:val="18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console numérique son avec un cable son pour branché l’ordinateur de la compagnie (jack 3.5)</w:t>
        <w:tab/>
      </w:r>
    </w:p>
    <w:p w:rsidR="00000000" w:rsidDel="00000000" w:rsidP="00000000" w:rsidRDefault="00000000" w:rsidRPr="00000000" w14:paraId="00000036">
      <w:pPr>
        <w:rPr>
          <w:b w:val="1"/>
          <w:color w:val="0000ff"/>
        </w:rPr>
      </w:pPr>
      <w:r w:rsidDel="00000000" w:rsidR="00000000" w:rsidRPr="00000000">
        <w:rPr>
          <w:sz w:val="20"/>
          <w:szCs w:val="20"/>
          <w:rtl w:val="0"/>
        </w:rPr>
        <w:t xml:space="preserve">1 liaison stéréo de la scène à la régie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Véhicule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Stationnement gratuit et proche du théâtre pour la journée pour un camion de 20m3 et deux voitures 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10 comédiennes avec wc, douches, serviettes de douche, tables et chaises portants et miroirs éclairés. Prévoir du chauffage en hiver . 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Prévoir de l’eau et de quoi se restaurer légèrement avant le spectacle (par exemple: fruits, fruits secs, yaourts, café, thé, chocolat, fromage ou charcuterie, pain...)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Prévoir un fer et une table à repasser.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Demande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Pré implantation lumière la veille de la représentation  indispensable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Sur la base de services de 4 heures, pré-montage effectué en amont par l’équipe d’accueil, et d’une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représentation vers 20h00 :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Jour du spectacle 3 services (premier de 4h, second de 5h et troisième de 3h30) :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présence au minimum de 1 régisseur lumière et 1 régisseur son du théâtre pendant toute la journée pour aider au déchargement montage décor et réglage lumière, son et vidéo, présence durant le spectacle et rangement.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Planning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(exemple de journée d’installation pour un spectacle à 20h)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9h00 - 13h00 : déchargement du camion, montage du décors, réglage lumière 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14h00 - 18h00 : préparation des mémoires, réglage son et vidéo et  filage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18h00 - 19h00 : finition technique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Collation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20h – 23h30 : représentation et démontage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Fournir à notre régisseur (coordonnés en haut de la page) les plans et la fiche technique de la salle en amont afin qu’il puisse adapter le spectacle au mieux pour la salle.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Si vous ne disposez pas de l’ensemble du matériel pas de panique nous disposons aussi de matériel et nous pourrons réfléchir ensemble à la meilleure adaptation.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nathan.arge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kqNGC+u8qKEHP6EeXVDTKl1SA==">CgMxLjA4AHIhMWlHWV8yVzhqcWlPOG1XU3VycEtrVmpteXJUV3BxeFR2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